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8F67" w14:textId="77777777" w:rsidR="000F030B" w:rsidRDefault="000F030B" w:rsidP="000F030B">
      <w:pPr>
        <w:pStyle w:val="Title"/>
        <w:jc w:val="center"/>
      </w:pPr>
      <w:bookmarkStart w:id="0" w:name="_Toc309931025"/>
      <w:bookmarkStart w:id="1" w:name="_Toc443988873"/>
      <w:r w:rsidRPr="00A266BD">
        <w:t xml:space="preserve">Te Awamutu Bible Chapel </w:t>
      </w:r>
      <w:r>
        <w:t>(TABC)</w:t>
      </w:r>
    </w:p>
    <w:p w14:paraId="7C7818D0" w14:textId="77777777" w:rsidR="000F030B" w:rsidRPr="0073169C" w:rsidRDefault="000F030B" w:rsidP="000F030B">
      <w:pPr>
        <w:pStyle w:val="Title"/>
        <w:jc w:val="center"/>
      </w:pPr>
      <w:r>
        <w:t xml:space="preserve">Aggravated </w:t>
      </w:r>
      <w:r w:rsidRPr="00A266BD">
        <w:t>Conflict Management</w:t>
      </w:r>
      <w:bookmarkEnd w:id="0"/>
      <w:bookmarkEnd w:id="1"/>
    </w:p>
    <w:p w14:paraId="265CDED2" w14:textId="77777777" w:rsidR="000F030B" w:rsidRPr="00743C81" w:rsidRDefault="000F030B" w:rsidP="000F030B">
      <w:pPr>
        <w:pStyle w:val="ListParagraph"/>
        <w:rPr>
          <w:rFonts w:cs="Arial"/>
        </w:rPr>
      </w:pPr>
      <w:bookmarkStart w:id="2" w:name="_Toc291336503"/>
      <w:bookmarkStart w:id="3" w:name="_Toc295994093"/>
      <w:bookmarkStart w:id="4" w:name="_Toc296002835"/>
      <w:bookmarkStart w:id="5" w:name="_Toc296354312"/>
      <w:bookmarkStart w:id="6" w:name="_Toc296354538"/>
      <w:bookmarkStart w:id="7" w:name="_Toc296354764"/>
    </w:p>
    <w:p w14:paraId="5E02A8DA" w14:textId="77777777" w:rsidR="000F030B" w:rsidRPr="006C286E" w:rsidRDefault="000F030B" w:rsidP="000F030B">
      <w:pPr>
        <w:pStyle w:val="Heading1"/>
      </w:pPr>
      <w:r w:rsidRPr="006C286E">
        <w:t>Policy Statement</w:t>
      </w:r>
      <w:bookmarkEnd w:id="2"/>
      <w:bookmarkEnd w:id="3"/>
      <w:bookmarkEnd w:id="4"/>
      <w:bookmarkEnd w:id="5"/>
      <w:bookmarkEnd w:id="6"/>
      <w:bookmarkEnd w:id="7"/>
    </w:p>
    <w:p w14:paraId="27148AF0" w14:textId="77777777" w:rsidR="000F030B" w:rsidRPr="004666EB" w:rsidRDefault="000F030B" w:rsidP="000F030B">
      <w:pPr>
        <w:rPr>
          <w:rFonts w:cs="Arial"/>
          <w:sz w:val="16"/>
        </w:rPr>
      </w:pPr>
    </w:p>
    <w:p w14:paraId="5A22E790" w14:textId="77777777" w:rsidR="000F030B" w:rsidRPr="00743C81" w:rsidRDefault="000F030B" w:rsidP="000F030B">
      <w:r w:rsidRPr="00743C81">
        <w:t>Workers are to understand how to protect themselves if a situation</w:t>
      </w:r>
      <w:r>
        <w:t>, beyond their control,</w:t>
      </w:r>
      <w:r w:rsidRPr="00743C81">
        <w:t xml:space="preserve"> arises</w:t>
      </w:r>
      <w:r>
        <w:t>.</w:t>
      </w:r>
    </w:p>
    <w:p w14:paraId="10E283B8" w14:textId="5490EA3D" w:rsidR="000F030B" w:rsidRPr="004666EB" w:rsidRDefault="000F030B" w:rsidP="00564B41">
      <w:pPr>
        <w:pStyle w:val="Heading1"/>
        <w:rPr>
          <w:rFonts w:cs="Arial"/>
          <w:sz w:val="16"/>
        </w:rPr>
      </w:pPr>
      <w:bookmarkStart w:id="8" w:name="_Toc291336506"/>
      <w:bookmarkStart w:id="9" w:name="_Toc295994095"/>
      <w:bookmarkStart w:id="10" w:name="_Toc296002837"/>
      <w:bookmarkStart w:id="11" w:name="_Toc296354314"/>
      <w:bookmarkStart w:id="12" w:name="_Toc296354540"/>
      <w:bookmarkStart w:id="13" w:name="_Toc296354766"/>
      <w:r w:rsidRPr="00743C81">
        <w:t>R</w:t>
      </w:r>
      <w:r>
        <w:t>esponsibilities</w:t>
      </w:r>
      <w:bookmarkEnd w:id="8"/>
      <w:bookmarkEnd w:id="9"/>
      <w:bookmarkEnd w:id="10"/>
      <w:bookmarkEnd w:id="11"/>
      <w:bookmarkEnd w:id="12"/>
      <w:bookmarkEnd w:id="13"/>
    </w:p>
    <w:p w14:paraId="5CE3D108" w14:textId="77777777" w:rsidR="000F030B" w:rsidRPr="00743C81" w:rsidRDefault="000F030B" w:rsidP="000F030B">
      <w:pPr>
        <w:rPr>
          <w:rFonts w:cs="Arial"/>
          <w:sz w:val="8"/>
        </w:rPr>
      </w:pPr>
    </w:p>
    <w:p w14:paraId="14350631" w14:textId="417C0B88" w:rsidR="000F030B" w:rsidRPr="00F74C65" w:rsidRDefault="000F030B" w:rsidP="008366BA">
      <w:pPr>
        <w:pStyle w:val="Heading1"/>
        <w:rPr>
          <w:rFonts w:cs="Arial"/>
          <w:b/>
          <w:sz w:val="22"/>
          <w:szCs w:val="22"/>
        </w:rPr>
      </w:pPr>
      <w:r w:rsidRPr="0073169C">
        <w:t xml:space="preserve">The [Manager or Designated Person] is </w:t>
      </w:r>
      <w:r>
        <w:t>R</w:t>
      </w:r>
      <w:r w:rsidRPr="0073169C">
        <w:t>esponsible for:</w:t>
      </w:r>
    </w:p>
    <w:p w14:paraId="298DF88A" w14:textId="77777777" w:rsidR="000F6001" w:rsidRPr="000F6001" w:rsidRDefault="000F030B" w:rsidP="00564B41">
      <w:pPr>
        <w:pStyle w:val="ListParagraph"/>
        <w:numPr>
          <w:ilvl w:val="0"/>
          <w:numId w:val="6"/>
        </w:numPr>
        <w:rPr>
          <w:b w:val="0"/>
          <w:bCs/>
          <w:szCs w:val="24"/>
          <w:lang w:val="en-AU"/>
        </w:rPr>
      </w:pPr>
      <w:r w:rsidRPr="000F6001">
        <w:rPr>
          <w:b w:val="0"/>
          <w:bCs/>
        </w:rPr>
        <w:t>Ensuring workers are aware that this kind of behavior will not be tolerated, and they are to feel that their safety and health is paramount to the TABC</w:t>
      </w:r>
    </w:p>
    <w:p w14:paraId="1C33D264" w14:textId="77777777" w:rsidR="000F6001" w:rsidRPr="000F6001" w:rsidRDefault="000F6001" w:rsidP="00564B41">
      <w:pPr>
        <w:pStyle w:val="ListParagraph"/>
        <w:numPr>
          <w:ilvl w:val="0"/>
          <w:numId w:val="6"/>
        </w:numPr>
        <w:rPr>
          <w:b w:val="0"/>
          <w:bCs/>
        </w:rPr>
      </w:pPr>
      <w:r w:rsidRPr="000F6001">
        <w:rPr>
          <w:b w:val="0"/>
          <w:bCs/>
        </w:rPr>
        <w:t>T</w:t>
      </w:r>
      <w:r w:rsidR="000F030B" w:rsidRPr="000F6001">
        <w:rPr>
          <w:b w:val="0"/>
          <w:bCs/>
        </w:rPr>
        <w:t>aking reasonably practicable steps to ensure workers are aware of what to do to protect themselves should the need arise</w:t>
      </w:r>
    </w:p>
    <w:p w14:paraId="11113544" w14:textId="65B9991D" w:rsidR="000F030B" w:rsidRPr="000F6001" w:rsidRDefault="000F030B" w:rsidP="00564B41">
      <w:pPr>
        <w:pStyle w:val="ListParagraph"/>
        <w:numPr>
          <w:ilvl w:val="0"/>
          <w:numId w:val="6"/>
        </w:numPr>
        <w:rPr>
          <w:b w:val="0"/>
          <w:bCs/>
        </w:rPr>
      </w:pPr>
      <w:proofErr w:type="gramStart"/>
      <w:r w:rsidRPr="000F6001">
        <w:rPr>
          <w:b w:val="0"/>
          <w:bCs/>
        </w:rPr>
        <w:t>Providing assistance</w:t>
      </w:r>
      <w:proofErr w:type="gramEnd"/>
      <w:r w:rsidRPr="000F6001">
        <w:rPr>
          <w:b w:val="0"/>
          <w:bCs/>
        </w:rPr>
        <w:t xml:space="preserve"> as required at the time of an incident and during rehabilitation, as required</w:t>
      </w:r>
    </w:p>
    <w:p w14:paraId="5C352BEC" w14:textId="77777777" w:rsidR="000F030B" w:rsidRPr="000F6001" w:rsidRDefault="000F030B" w:rsidP="00564B41">
      <w:pPr>
        <w:rPr>
          <w:bCs/>
        </w:rPr>
      </w:pPr>
    </w:p>
    <w:p w14:paraId="6014EE26" w14:textId="4662D038" w:rsidR="000F030B" w:rsidRPr="00F74C65" w:rsidRDefault="000F030B" w:rsidP="00EE73A7">
      <w:pPr>
        <w:pStyle w:val="Heading1"/>
        <w:rPr>
          <w:rFonts w:cs="Arial"/>
          <w:b/>
          <w:sz w:val="22"/>
          <w:szCs w:val="22"/>
        </w:rPr>
      </w:pPr>
      <w:r w:rsidRPr="000F6001">
        <w:t xml:space="preserve">Workers are Responsible for: </w:t>
      </w:r>
    </w:p>
    <w:p w14:paraId="7ABC0C8A" w14:textId="77777777" w:rsidR="00C3265A" w:rsidRPr="00EE73A7" w:rsidRDefault="000F030B" w:rsidP="000F6001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Ensuring their own actions or inactions do not harm themselves or others</w:t>
      </w:r>
    </w:p>
    <w:p w14:paraId="4C8D4F5D" w14:textId="77777777" w:rsidR="00C3265A" w:rsidRPr="00EE73A7" w:rsidRDefault="000F030B" w:rsidP="000F6001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Being aware of policy and who to gain assistance from when required</w:t>
      </w:r>
    </w:p>
    <w:p w14:paraId="043CD6CE" w14:textId="77777777" w:rsidR="00EE73A7" w:rsidRPr="00EE73A7" w:rsidRDefault="00EE73A7" w:rsidP="000F6001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P</w:t>
      </w:r>
      <w:r w:rsidR="000F030B" w:rsidRPr="00EE73A7">
        <w:rPr>
          <w:b w:val="0"/>
          <w:bCs/>
        </w:rPr>
        <w:t>roviding information if they feel unsafe with any client or at any client premises</w:t>
      </w:r>
    </w:p>
    <w:p w14:paraId="1CB6E7D8" w14:textId="25BDFA6C" w:rsidR="000F030B" w:rsidRPr="00EE73A7" w:rsidRDefault="000F030B" w:rsidP="000F6001">
      <w:pPr>
        <w:pStyle w:val="ListParagraph"/>
        <w:numPr>
          <w:ilvl w:val="0"/>
          <w:numId w:val="7"/>
        </w:numPr>
        <w:rPr>
          <w:b w:val="0"/>
          <w:bCs/>
        </w:rPr>
      </w:pPr>
      <w:r w:rsidRPr="00EE73A7">
        <w:rPr>
          <w:b w:val="0"/>
          <w:bCs/>
        </w:rPr>
        <w:t>Reporting any incident that occurs and completing incident forms for the H&amp;S register and advising the [Manager or Designated Person] as soon as practicable</w:t>
      </w:r>
    </w:p>
    <w:p w14:paraId="2FE90EA1" w14:textId="77777777" w:rsidR="000F030B" w:rsidRPr="00EE73A7" w:rsidRDefault="000F030B" w:rsidP="000F030B">
      <w:pPr>
        <w:rPr>
          <w:rFonts w:cs="Arial"/>
          <w:bCs/>
          <w:szCs w:val="22"/>
        </w:rPr>
      </w:pPr>
    </w:p>
    <w:p w14:paraId="11F96F15" w14:textId="71E16778" w:rsidR="000F030B" w:rsidRPr="00EE73A7" w:rsidRDefault="000F030B" w:rsidP="00EE73A7">
      <w:pPr>
        <w:pStyle w:val="Heading1"/>
        <w:rPr>
          <w:rFonts w:cs="Arial"/>
          <w:bCs/>
          <w:sz w:val="22"/>
          <w:szCs w:val="22"/>
        </w:rPr>
      </w:pPr>
      <w:bookmarkStart w:id="14" w:name="_Toc291336507"/>
      <w:bookmarkStart w:id="15" w:name="_Toc295994096"/>
      <w:bookmarkStart w:id="16" w:name="_Toc296002838"/>
      <w:bookmarkStart w:id="17" w:name="_Toc296354315"/>
      <w:bookmarkStart w:id="18" w:name="_Toc296354541"/>
      <w:bookmarkStart w:id="19" w:name="_Toc296354767"/>
      <w:r w:rsidRPr="00EE73A7">
        <w:t>Information for Workers</w:t>
      </w:r>
      <w:bookmarkEnd w:id="14"/>
      <w:bookmarkEnd w:id="15"/>
      <w:bookmarkEnd w:id="16"/>
      <w:bookmarkEnd w:id="17"/>
      <w:bookmarkEnd w:id="18"/>
      <w:bookmarkEnd w:id="19"/>
    </w:p>
    <w:p w14:paraId="29272C2E" w14:textId="77777777" w:rsidR="000F030B" w:rsidRPr="00F74C65" w:rsidRDefault="000F030B" w:rsidP="000F030B">
      <w:pPr>
        <w:ind w:left="720"/>
        <w:rPr>
          <w:rFonts w:cs="Arial"/>
          <w:szCs w:val="22"/>
        </w:rPr>
      </w:pPr>
      <w:r w:rsidRPr="00F74C65">
        <w:rPr>
          <w:rFonts w:cs="Arial"/>
          <w:szCs w:val="22"/>
        </w:rPr>
        <w:t>Workers are not expected to take verbal or physical abuse from any person.  If a situation arises within the workplace boundaries, you are to follow the procedures outlined below:</w:t>
      </w:r>
    </w:p>
    <w:p w14:paraId="5ED6B959" w14:textId="77777777" w:rsidR="000F030B" w:rsidRPr="00F74C65" w:rsidRDefault="000F030B" w:rsidP="000F030B">
      <w:pPr>
        <w:rPr>
          <w:rFonts w:cs="Arial"/>
          <w:b/>
          <w:szCs w:val="22"/>
        </w:rPr>
      </w:pPr>
    </w:p>
    <w:p w14:paraId="6E9186F6" w14:textId="77777777" w:rsidR="000F030B" w:rsidRPr="00F74C65" w:rsidRDefault="000F030B" w:rsidP="000F030B">
      <w:pPr>
        <w:pStyle w:val="ListParagraph"/>
        <w:numPr>
          <w:ilvl w:val="0"/>
          <w:numId w:val="2"/>
        </w:numPr>
        <w:rPr>
          <w:rFonts w:cs="Arial"/>
          <w:b w:val="0"/>
          <w:szCs w:val="22"/>
        </w:rPr>
      </w:pPr>
      <w:r w:rsidRPr="00F74C65">
        <w:rPr>
          <w:rFonts w:cs="Arial"/>
          <w:b w:val="0"/>
          <w:szCs w:val="22"/>
        </w:rPr>
        <w:t>Remove yourself from the incident and get into a safe position; and/or</w:t>
      </w:r>
      <w:r w:rsidRPr="00F74C65">
        <w:rPr>
          <w:rFonts w:cs="Arial"/>
          <w:b w:val="0"/>
          <w:szCs w:val="22"/>
        </w:rPr>
        <w:br/>
      </w:r>
    </w:p>
    <w:p w14:paraId="5FF38054" w14:textId="77777777" w:rsidR="000F030B" w:rsidRPr="00F74C65" w:rsidRDefault="000F030B" w:rsidP="000F030B">
      <w:pPr>
        <w:pStyle w:val="ListParagraph"/>
        <w:numPr>
          <w:ilvl w:val="0"/>
          <w:numId w:val="2"/>
        </w:numPr>
        <w:rPr>
          <w:rFonts w:cs="Arial"/>
          <w:b w:val="0"/>
          <w:szCs w:val="22"/>
        </w:rPr>
      </w:pPr>
      <w:r w:rsidRPr="00F74C65">
        <w:rPr>
          <w:rFonts w:cs="Arial"/>
          <w:b w:val="0"/>
          <w:szCs w:val="22"/>
        </w:rPr>
        <w:t>Call for help; and/or</w:t>
      </w:r>
      <w:r w:rsidRPr="00F74C65">
        <w:rPr>
          <w:rFonts w:cs="Arial"/>
          <w:b w:val="0"/>
          <w:szCs w:val="22"/>
        </w:rPr>
        <w:br/>
      </w:r>
    </w:p>
    <w:p w14:paraId="1B8F0530" w14:textId="77777777" w:rsidR="000F030B" w:rsidRPr="00F74C65" w:rsidRDefault="000F030B" w:rsidP="000F030B">
      <w:pPr>
        <w:pStyle w:val="ListParagraph"/>
        <w:numPr>
          <w:ilvl w:val="0"/>
          <w:numId w:val="2"/>
        </w:numPr>
        <w:rPr>
          <w:rFonts w:cs="Arial"/>
          <w:b w:val="0"/>
          <w:szCs w:val="22"/>
        </w:rPr>
      </w:pPr>
      <w:r w:rsidRPr="00F74C65">
        <w:rPr>
          <w:rFonts w:cs="Arial"/>
          <w:b w:val="0"/>
          <w:szCs w:val="22"/>
        </w:rPr>
        <w:t xml:space="preserve">Call 111 for Police assistance (or ambulance if required); and/or </w:t>
      </w:r>
      <w:r w:rsidRPr="00F74C65">
        <w:rPr>
          <w:rFonts w:cs="Arial"/>
          <w:b w:val="0"/>
          <w:szCs w:val="22"/>
        </w:rPr>
        <w:br/>
      </w:r>
    </w:p>
    <w:p w14:paraId="58C6C0C7" w14:textId="77777777" w:rsidR="000F030B" w:rsidRPr="00F74C65" w:rsidRDefault="000F030B" w:rsidP="000F030B">
      <w:pPr>
        <w:pStyle w:val="ListParagraph"/>
        <w:numPr>
          <w:ilvl w:val="0"/>
          <w:numId w:val="2"/>
        </w:numPr>
        <w:rPr>
          <w:rFonts w:cs="Arial"/>
          <w:b w:val="0"/>
          <w:szCs w:val="22"/>
        </w:rPr>
      </w:pPr>
      <w:r w:rsidRPr="00F74C65">
        <w:rPr>
          <w:rFonts w:cs="Arial"/>
          <w:b w:val="0"/>
          <w:szCs w:val="22"/>
        </w:rPr>
        <w:t>Phone the office and advise the situation, ask if any other workers can assist or are able to collect you or</w:t>
      </w:r>
      <w:bookmarkStart w:id="20" w:name="_Toc291336508"/>
      <w:bookmarkStart w:id="21" w:name="_Toc295994097"/>
      <w:bookmarkStart w:id="22" w:name="_Toc296002839"/>
      <w:bookmarkStart w:id="23" w:name="_Toc296354316"/>
      <w:bookmarkStart w:id="24" w:name="_Toc296354542"/>
      <w:bookmarkStart w:id="25" w:name="_Toc296354768"/>
      <w:r w:rsidRPr="00F74C65">
        <w:rPr>
          <w:rFonts w:cs="Arial"/>
          <w:b w:val="0"/>
          <w:szCs w:val="22"/>
        </w:rPr>
        <w:t xml:space="preserve"> your car if required</w:t>
      </w:r>
    </w:p>
    <w:bookmarkEnd w:id="20"/>
    <w:bookmarkEnd w:id="21"/>
    <w:bookmarkEnd w:id="22"/>
    <w:bookmarkEnd w:id="23"/>
    <w:bookmarkEnd w:id="24"/>
    <w:bookmarkEnd w:id="25"/>
    <w:p w14:paraId="16450693" w14:textId="3715C958" w:rsidR="000F030B" w:rsidRDefault="000F030B" w:rsidP="00EE73A7">
      <w:pPr>
        <w:pStyle w:val="Heading1"/>
        <w:rPr>
          <w:rFonts w:eastAsia="Calibri"/>
          <w:lang w:eastAsia="en-NZ"/>
        </w:rPr>
      </w:pPr>
      <w:r>
        <w:rPr>
          <w:rFonts w:eastAsia="Calibri"/>
          <w:lang w:eastAsia="en-NZ"/>
        </w:rPr>
        <w:t xml:space="preserve">Aggravated or </w:t>
      </w:r>
      <w:r w:rsidRPr="002E2EAC">
        <w:rPr>
          <w:rFonts w:eastAsia="Calibri"/>
          <w:lang w:eastAsia="en-NZ"/>
        </w:rPr>
        <w:t xml:space="preserve">Armed </w:t>
      </w:r>
      <w:r>
        <w:rPr>
          <w:rFonts w:eastAsia="Calibri"/>
          <w:lang w:eastAsia="en-NZ"/>
        </w:rPr>
        <w:t>R</w:t>
      </w:r>
      <w:r w:rsidRPr="002E2EAC">
        <w:rPr>
          <w:rFonts w:eastAsia="Calibri"/>
          <w:lang w:eastAsia="en-NZ"/>
        </w:rPr>
        <w:t>obbery</w:t>
      </w:r>
    </w:p>
    <w:p w14:paraId="59D9F362" w14:textId="77777777" w:rsidR="00EE73A7" w:rsidRPr="00EE73A7" w:rsidRDefault="00EE73A7" w:rsidP="00EE73A7">
      <w:pPr>
        <w:rPr>
          <w:lang w:eastAsia="en-NZ"/>
        </w:rPr>
      </w:pPr>
    </w:p>
    <w:p w14:paraId="7119F550" w14:textId="77777777" w:rsidR="000F030B" w:rsidRPr="00EE73A7" w:rsidRDefault="000F030B" w:rsidP="00EE73A7">
      <w:pPr>
        <w:pStyle w:val="NoSpacing"/>
        <w:ind w:firstLine="720"/>
        <w:rPr>
          <w:rFonts w:eastAsia="Calibri"/>
          <w:lang w:eastAsia="en-NZ"/>
        </w:rPr>
      </w:pPr>
      <w:r w:rsidRPr="00EE73A7">
        <w:rPr>
          <w:rFonts w:eastAsia="Calibri"/>
          <w:lang w:eastAsia="en-NZ"/>
        </w:rPr>
        <w:t>Be professional</w:t>
      </w:r>
    </w:p>
    <w:p w14:paraId="0BE4FBF2" w14:textId="77777777" w:rsidR="000F030B" w:rsidRPr="00F74C65" w:rsidRDefault="000F030B" w:rsidP="000F030B">
      <w:pPr>
        <w:numPr>
          <w:ilvl w:val="0"/>
          <w:numId w:val="4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Your life and safety are worth more than money.</w:t>
      </w:r>
    </w:p>
    <w:p w14:paraId="6AA22C62" w14:textId="77777777" w:rsidR="000F030B" w:rsidRDefault="000F030B" w:rsidP="000F030B">
      <w:pPr>
        <w:numPr>
          <w:ilvl w:val="0"/>
          <w:numId w:val="4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 xml:space="preserve">Make sure that every person knows and has thought about what they would do in the event </w:t>
      </w:r>
    </w:p>
    <w:p w14:paraId="6A8D91A7" w14:textId="77777777" w:rsidR="000F030B" w:rsidRPr="000067F9" w:rsidRDefault="000F030B" w:rsidP="000F030B">
      <w:pPr>
        <w:numPr>
          <w:ilvl w:val="0"/>
          <w:numId w:val="4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>
        <w:rPr>
          <w:rFonts w:eastAsia="Calibri" w:cs="Arial"/>
          <w:color w:val="000000"/>
          <w:szCs w:val="22"/>
          <w:lang w:eastAsia="en-NZ"/>
        </w:rPr>
        <w:t>Follow the procedure below</w:t>
      </w:r>
    </w:p>
    <w:p w14:paraId="54199CA4" w14:textId="77777777" w:rsidR="000F030B" w:rsidRPr="00F74C65" w:rsidRDefault="000F030B" w:rsidP="000F030B">
      <w:pPr>
        <w:numPr>
          <w:ilvl w:val="0"/>
          <w:numId w:val="4"/>
        </w:numPr>
        <w:spacing w:after="203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Aim to ensure the offender leaves without harming anyone.</w:t>
      </w:r>
    </w:p>
    <w:p w14:paraId="759B2BC6" w14:textId="77777777" w:rsidR="000F030B" w:rsidRPr="00F74C65" w:rsidRDefault="000F030B" w:rsidP="000F030B">
      <w:pPr>
        <w:spacing w:after="121"/>
        <w:ind w:left="17" w:right="14" w:firstLine="703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Note: Most robberies take less than one minute.</w:t>
      </w:r>
    </w:p>
    <w:p w14:paraId="5CEB2FDB" w14:textId="77777777" w:rsidR="000F030B" w:rsidRPr="00F74C65" w:rsidRDefault="000F030B" w:rsidP="000F030B">
      <w:pPr>
        <w:spacing w:after="271"/>
        <w:ind w:left="17" w:right="14" w:hanging="3"/>
        <w:jc w:val="both"/>
        <w:rPr>
          <w:rFonts w:eastAsia="Calibri" w:cs="Arial"/>
          <w:color w:val="000000"/>
          <w:szCs w:val="22"/>
          <w:lang w:eastAsia="en-NZ"/>
        </w:rPr>
      </w:pPr>
    </w:p>
    <w:p w14:paraId="4597D82C" w14:textId="77777777" w:rsidR="000F030B" w:rsidRPr="005800E2" w:rsidRDefault="000F030B" w:rsidP="00EE73A7">
      <w:pPr>
        <w:pStyle w:val="Heading1"/>
        <w:rPr>
          <w:rFonts w:eastAsia="Calibri"/>
          <w:b/>
          <w:lang w:eastAsia="en-NZ"/>
        </w:rPr>
      </w:pPr>
      <w:r w:rsidRPr="005800E2">
        <w:rPr>
          <w:rFonts w:eastAsia="Calibri"/>
          <w:lang w:eastAsia="en-NZ"/>
        </w:rPr>
        <w:t>Procedure</w:t>
      </w:r>
    </w:p>
    <w:p w14:paraId="6D4CF43C" w14:textId="77777777" w:rsidR="000F030B" w:rsidRPr="00F74C65" w:rsidRDefault="000F030B" w:rsidP="000F030B">
      <w:pPr>
        <w:numPr>
          <w:ilvl w:val="0"/>
          <w:numId w:val="5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Stay calm.</w:t>
      </w:r>
    </w:p>
    <w:p w14:paraId="3C42A359" w14:textId="77777777" w:rsidR="000F030B" w:rsidRPr="00F74C65" w:rsidRDefault="000F030B" w:rsidP="000F030B">
      <w:pPr>
        <w:numPr>
          <w:ilvl w:val="0"/>
          <w:numId w:val="5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Do what you are told.</w:t>
      </w:r>
    </w:p>
    <w:p w14:paraId="6381696B" w14:textId="77777777" w:rsidR="000F030B" w:rsidRPr="00F74C65" w:rsidRDefault="000F030B" w:rsidP="000F030B">
      <w:pPr>
        <w:numPr>
          <w:ilvl w:val="0"/>
          <w:numId w:val="5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Consider all firearms to be real and loaded.</w:t>
      </w:r>
    </w:p>
    <w:p w14:paraId="76B610C6" w14:textId="77777777" w:rsidR="000F030B" w:rsidRPr="00F74C65" w:rsidRDefault="000F030B" w:rsidP="000F030B">
      <w:pPr>
        <w:numPr>
          <w:ilvl w:val="0"/>
          <w:numId w:val="5"/>
        </w:numPr>
        <w:spacing w:after="28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Carefully note the offenders' description, but don't stare.</w:t>
      </w:r>
    </w:p>
    <w:p w14:paraId="41AE7324" w14:textId="77777777" w:rsidR="000F030B" w:rsidRPr="00F74C65" w:rsidRDefault="000F030B" w:rsidP="000F030B">
      <w:pPr>
        <w:pStyle w:val="ListParagraph"/>
        <w:numPr>
          <w:ilvl w:val="0"/>
          <w:numId w:val="5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If it is safe, note the direction the offenders go and the vehicle description and registration number.</w:t>
      </w:r>
    </w:p>
    <w:p w14:paraId="5C84059E" w14:textId="77777777" w:rsidR="000F030B" w:rsidRPr="00F74C65" w:rsidRDefault="000F030B" w:rsidP="000F030B">
      <w:pPr>
        <w:numPr>
          <w:ilvl w:val="0"/>
          <w:numId w:val="5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As soon as the offenders leave, dial 111 and ask for Police.</w:t>
      </w:r>
    </w:p>
    <w:p w14:paraId="4FD85A8F" w14:textId="77777777" w:rsidR="000F030B" w:rsidRPr="00F74C65" w:rsidRDefault="000F030B" w:rsidP="000F030B">
      <w:pPr>
        <w:numPr>
          <w:ilvl w:val="0"/>
          <w:numId w:val="5"/>
        </w:numPr>
        <w:spacing w:after="5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Stop people entering the area used by the offenders.</w:t>
      </w:r>
    </w:p>
    <w:p w14:paraId="3A1709D3" w14:textId="77777777" w:rsidR="000F030B" w:rsidRPr="00F74C65" w:rsidRDefault="000F030B" w:rsidP="000F030B">
      <w:pPr>
        <w:numPr>
          <w:ilvl w:val="0"/>
          <w:numId w:val="5"/>
        </w:numPr>
        <w:spacing w:after="292" w:line="259" w:lineRule="auto"/>
        <w:ind w:right="14"/>
        <w:jc w:val="both"/>
        <w:rPr>
          <w:rFonts w:eastAsia="Calibri" w:cs="Arial"/>
          <w:color w:val="000000"/>
          <w:szCs w:val="22"/>
          <w:lang w:eastAsia="en-NZ"/>
        </w:rPr>
      </w:pPr>
      <w:r w:rsidRPr="00F74C65">
        <w:rPr>
          <w:rFonts w:eastAsia="Calibri" w:cs="Arial"/>
          <w:color w:val="000000"/>
          <w:szCs w:val="22"/>
          <w:lang w:eastAsia="en-NZ"/>
        </w:rPr>
        <w:t>Ask witnesses to wait until Police arrive and speak with them.</w:t>
      </w:r>
    </w:p>
    <w:p w14:paraId="20E0B062" w14:textId="77777777" w:rsidR="000F030B" w:rsidRPr="005800E2" w:rsidRDefault="000F030B" w:rsidP="00EE73A7">
      <w:pPr>
        <w:pStyle w:val="Heading1"/>
        <w:rPr>
          <w:rFonts w:eastAsia="Calibri"/>
          <w:lang w:eastAsia="en-NZ"/>
        </w:rPr>
      </w:pPr>
      <w:r w:rsidRPr="005800E2">
        <w:rPr>
          <w:rFonts w:eastAsia="Calibri"/>
          <w:lang w:eastAsia="en-NZ"/>
        </w:rPr>
        <w:t>Remember</w:t>
      </w:r>
    </w:p>
    <w:p w14:paraId="66DB5313" w14:textId="77777777" w:rsidR="000F030B" w:rsidRPr="00EE73A7" w:rsidRDefault="000F030B" w:rsidP="000F030B">
      <w:pPr>
        <w:numPr>
          <w:ilvl w:val="0"/>
          <w:numId w:val="5"/>
        </w:numPr>
        <w:spacing w:after="64" w:line="259" w:lineRule="auto"/>
        <w:ind w:right="14"/>
        <w:jc w:val="both"/>
        <w:rPr>
          <w:rFonts w:eastAsia="Calibri" w:cs="Arial"/>
          <w:bCs/>
          <w:color w:val="000000"/>
          <w:szCs w:val="22"/>
          <w:lang w:eastAsia="en-NZ"/>
        </w:rPr>
      </w:pPr>
      <w:r w:rsidRPr="00EE73A7">
        <w:rPr>
          <w:rFonts w:eastAsia="Calibri" w:cs="Arial"/>
          <w:bCs/>
          <w:color w:val="000000"/>
          <w:szCs w:val="22"/>
          <w:lang w:eastAsia="en-NZ"/>
        </w:rPr>
        <w:t>Don't play 'the hero'</w:t>
      </w:r>
    </w:p>
    <w:p w14:paraId="070EF7F1" w14:textId="77777777" w:rsidR="000F030B" w:rsidRPr="00EE73A7" w:rsidRDefault="000F030B" w:rsidP="000F030B">
      <w:pPr>
        <w:numPr>
          <w:ilvl w:val="0"/>
          <w:numId w:val="5"/>
        </w:numPr>
        <w:spacing w:after="64" w:line="259" w:lineRule="auto"/>
        <w:ind w:right="14"/>
        <w:jc w:val="both"/>
        <w:rPr>
          <w:rFonts w:eastAsia="Calibri" w:cs="Arial"/>
          <w:bCs/>
          <w:color w:val="000000"/>
          <w:szCs w:val="22"/>
          <w:lang w:eastAsia="en-NZ"/>
        </w:rPr>
      </w:pPr>
      <w:r w:rsidRPr="00EE73A7">
        <w:rPr>
          <w:rFonts w:eastAsia="Calibri" w:cs="Arial"/>
          <w:bCs/>
          <w:color w:val="000000"/>
          <w:szCs w:val="22"/>
          <w:lang w:eastAsia="en-NZ"/>
        </w:rPr>
        <w:t>Don't resist</w:t>
      </w:r>
    </w:p>
    <w:p w14:paraId="644A8B93" w14:textId="77777777" w:rsidR="000F030B" w:rsidRPr="00EE73A7" w:rsidRDefault="000F030B" w:rsidP="000F030B">
      <w:pPr>
        <w:numPr>
          <w:ilvl w:val="0"/>
          <w:numId w:val="5"/>
        </w:numPr>
        <w:spacing w:after="64" w:line="259" w:lineRule="auto"/>
        <w:ind w:right="14"/>
        <w:jc w:val="both"/>
        <w:rPr>
          <w:rFonts w:eastAsia="Calibri" w:cs="Arial"/>
          <w:bCs/>
          <w:color w:val="000000"/>
          <w:szCs w:val="22"/>
          <w:lang w:eastAsia="en-NZ"/>
        </w:rPr>
      </w:pPr>
      <w:r w:rsidRPr="00EE73A7">
        <w:rPr>
          <w:rFonts w:eastAsia="Calibri" w:cs="Arial"/>
          <w:bCs/>
          <w:color w:val="000000"/>
          <w:szCs w:val="22"/>
          <w:lang w:eastAsia="en-NZ"/>
        </w:rPr>
        <w:t xml:space="preserve">Don't make sudden movements, talk to, or stare at the offenders </w:t>
      </w:r>
    </w:p>
    <w:p w14:paraId="1AD97AFE" w14:textId="77777777" w:rsidR="000F030B" w:rsidRPr="00EE73A7" w:rsidRDefault="000F030B" w:rsidP="000F030B">
      <w:pPr>
        <w:numPr>
          <w:ilvl w:val="0"/>
          <w:numId w:val="5"/>
        </w:numPr>
        <w:spacing w:after="64" w:line="259" w:lineRule="auto"/>
        <w:ind w:right="14"/>
        <w:jc w:val="both"/>
        <w:rPr>
          <w:rFonts w:eastAsia="Calibri" w:cs="Arial"/>
          <w:bCs/>
          <w:color w:val="000000"/>
          <w:szCs w:val="22"/>
          <w:lang w:eastAsia="en-NZ"/>
        </w:rPr>
      </w:pPr>
      <w:r w:rsidRPr="00EE73A7">
        <w:rPr>
          <w:rFonts w:eastAsia="Calibri" w:cs="Arial"/>
          <w:bCs/>
          <w:color w:val="000000"/>
          <w:szCs w:val="22"/>
          <w:lang w:eastAsia="en-NZ"/>
        </w:rPr>
        <w:t>Don't chase the offenders</w:t>
      </w:r>
    </w:p>
    <w:p w14:paraId="24502E07" w14:textId="77777777" w:rsidR="000F030B" w:rsidRPr="00EE73A7" w:rsidRDefault="000F030B" w:rsidP="000F030B">
      <w:pPr>
        <w:numPr>
          <w:ilvl w:val="0"/>
          <w:numId w:val="5"/>
        </w:numPr>
        <w:spacing w:after="64" w:line="259" w:lineRule="auto"/>
        <w:ind w:right="14"/>
        <w:jc w:val="both"/>
        <w:rPr>
          <w:rFonts w:eastAsia="Calibri" w:cs="Arial"/>
          <w:bCs/>
          <w:color w:val="000000"/>
          <w:szCs w:val="22"/>
          <w:lang w:eastAsia="en-NZ"/>
        </w:rPr>
      </w:pPr>
      <w:r w:rsidRPr="00EE73A7">
        <w:rPr>
          <w:rFonts w:eastAsia="Calibri" w:cs="Arial"/>
          <w:bCs/>
          <w:color w:val="000000"/>
          <w:szCs w:val="22"/>
          <w:lang w:eastAsia="en-NZ"/>
        </w:rPr>
        <w:t>Don't touch anything the offenders may have touched.</w:t>
      </w:r>
    </w:p>
    <w:p w14:paraId="33028E85" w14:textId="77777777" w:rsidR="000F030B" w:rsidRPr="00EE73A7" w:rsidRDefault="000F030B" w:rsidP="000F030B">
      <w:pPr>
        <w:pStyle w:val="ListParagraph"/>
        <w:rPr>
          <w:rFonts w:cs="Arial"/>
          <w:b w:val="0"/>
          <w:bCs/>
          <w:szCs w:val="22"/>
        </w:rPr>
      </w:pPr>
    </w:p>
    <w:p w14:paraId="04226534" w14:textId="77777777" w:rsidR="000F030B" w:rsidRPr="00EE73A7" w:rsidRDefault="000F030B" w:rsidP="000F030B">
      <w:pPr>
        <w:pStyle w:val="ListParagraph"/>
        <w:ind w:firstLine="720"/>
        <w:rPr>
          <w:rFonts w:cs="Arial"/>
          <w:b w:val="0"/>
          <w:bCs/>
          <w:szCs w:val="22"/>
        </w:rPr>
      </w:pPr>
      <w:r w:rsidRPr="00EE73A7">
        <w:rPr>
          <w:rFonts w:cs="Arial"/>
          <w:b w:val="0"/>
          <w:bCs/>
          <w:szCs w:val="22"/>
        </w:rPr>
        <w:t>Sources of Further Information</w:t>
      </w:r>
    </w:p>
    <w:p w14:paraId="36912A0C" w14:textId="77777777" w:rsidR="000F030B" w:rsidRPr="00F74C65" w:rsidRDefault="000F030B" w:rsidP="000F030B">
      <w:pPr>
        <w:pStyle w:val="ListParagraph"/>
        <w:ind w:left="720"/>
        <w:rPr>
          <w:rFonts w:cs="Arial"/>
          <w:szCs w:val="22"/>
        </w:rPr>
      </w:pPr>
    </w:p>
    <w:p w14:paraId="7A06E400" w14:textId="77777777" w:rsidR="000F030B" w:rsidRPr="00F74C65" w:rsidRDefault="00FC69AD" w:rsidP="000F030B">
      <w:pPr>
        <w:pStyle w:val="ListParagraph"/>
        <w:ind w:left="720"/>
        <w:rPr>
          <w:rFonts w:cs="Arial"/>
          <w:b w:val="0"/>
          <w:szCs w:val="22"/>
        </w:rPr>
      </w:pPr>
      <w:hyperlink r:id="rId10" w:history="1">
        <w:r w:rsidR="000F030B" w:rsidRPr="00F74C65">
          <w:rPr>
            <w:rStyle w:val="Hyperlink"/>
            <w:rFonts w:cs="Arial"/>
            <w:b w:val="0"/>
            <w:szCs w:val="22"/>
          </w:rPr>
          <w:t>http://www.victimsupport.org.nz</w:t>
        </w:r>
      </w:hyperlink>
    </w:p>
    <w:p w14:paraId="7565C570" w14:textId="77777777" w:rsidR="000F030B" w:rsidRPr="00F74C65" w:rsidRDefault="000F030B" w:rsidP="000F030B">
      <w:pPr>
        <w:rPr>
          <w:rStyle w:val="Hyperlink"/>
          <w:rFonts w:cs="Arial"/>
          <w:szCs w:val="22"/>
        </w:rPr>
      </w:pPr>
      <w:r w:rsidRPr="00F74C65">
        <w:rPr>
          <w:rFonts w:cs="Arial"/>
          <w:b/>
          <w:szCs w:val="22"/>
        </w:rPr>
        <w:tab/>
      </w:r>
      <w:hyperlink r:id="rId11" w:history="1">
        <w:r w:rsidRPr="00F74C65">
          <w:rPr>
            <w:rStyle w:val="Hyperlink"/>
            <w:rFonts w:cs="Arial"/>
            <w:szCs w:val="22"/>
          </w:rPr>
          <w:t>http://www.police.govt.nz/contact-us/how-report-crime</w:t>
        </w:r>
      </w:hyperlink>
    </w:p>
    <w:p w14:paraId="5C545A30" w14:textId="77777777" w:rsidR="000F030B" w:rsidRPr="00F74C65" w:rsidRDefault="000F030B" w:rsidP="000F030B">
      <w:pPr>
        <w:spacing w:after="1039"/>
        <w:ind w:right="11"/>
        <w:rPr>
          <w:rFonts w:eastAsia="Calibri" w:cs="Arial"/>
          <w:b/>
          <w:color w:val="000000"/>
          <w:szCs w:val="22"/>
          <w:lang w:eastAsia="en-NZ"/>
        </w:rPr>
      </w:pPr>
    </w:p>
    <w:p w14:paraId="2B14D10F" w14:textId="77777777" w:rsidR="000F030B" w:rsidRPr="00F74C65" w:rsidRDefault="000F030B" w:rsidP="000F030B">
      <w:pPr>
        <w:rPr>
          <w:rFonts w:cs="Arial"/>
          <w:szCs w:val="22"/>
        </w:rPr>
      </w:pPr>
    </w:p>
    <w:p w14:paraId="58A4FC52" w14:textId="77777777" w:rsidR="000F030B" w:rsidRPr="00F74C65" w:rsidRDefault="000F030B" w:rsidP="000F030B">
      <w:pPr>
        <w:rPr>
          <w:rFonts w:cs="Arial"/>
          <w:szCs w:val="22"/>
        </w:rPr>
      </w:pPr>
      <w:r w:rsidRPr="00F74C65">
        <w:rPr>
          <w:rFonts w:cs="Arial"/>
          <w:szCs w:val="22"/>
        </w:rPr>
        <w:t>Signed x___________________________________________</w:t>
      </w:r>
      <w:r>
        <w:rPr>
          <w:rFonts w:cs="Arial"/>
          <w:szCs w:val="22"/>
        </w:rPr>
        <w:t xml:space="preserve"> </w:t>
      </w:r>
      <w:r w:rsidRPr="00F74C65">
        <w:rPr>
          <w:rFonts w:cs="Arial"/>
          <w:szCs w:val="22"/>
        </w:rPr>
        <w:t>Date</w:t>
      </w:r>
      <w:r>
        <w:rPr>
          <w:rFonts w:cs="Arial"/>
          <w:szCs w:val="22"/>
        </w:rPr>
        <w:t xml:space="preserve"> </w:t>
      </w:r>
      <w:r w:rsidRPr="00F74C65">
        <w:rPr>
          <w:rFonts w:cs="Arial"/>
          <w:szCs w:val="22"/>
        </w:rPr>
        <w:t>___________</w:t>
      </w:r>
    </w:p>
    <w:p w14:paraId="4C70C7C1" w14:textId="77777777" w:rsidR="000F030B" w:rsidRPr="00F74C65" w:rsidRDefault="000F030B" w:rsidP="000F030B">
      <w:pPr>
        <w:rPr>
          <w:rFonts w:cs="Arial"/>
          <w:szCs w:val="22"/>
        </w:rPr>
      </w:pPr>
    </w:p>
    <w:p w14:paraId="2B89E292" w14:textId="77777777" w:rsidR="00EE5A41" w:rsidRDefault="00FC69AD"/>
    <w:sectPr w:rsidR="00EE5A41" w:rsidSect="00436A05">
      <w:footerReference w:type="default" r:id="rId12"/>
      <w:pgSz w:w="11900" w:h="16840"/>
      <w:pgMar w:top="720" w:right="720" w:bottom="822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9A72" w14:textId="77777777" w:rsidR="00FC69AD" w:rsidRDefault="00FC69AD" w:rsidP="00CB4007">
      <w:r>
        <w:separator/>
      </w:r>
    </w:p>
  </w:endnote>
  <w:endnote w:type="continuationSeparator" w:id="0">
    <w:p w14:paraId="58F7C59E" w14:textId="77777777" w:rsidR="00FC69AD" w:rsidRDefault="00FC69AD" w:rsidP="00C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3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F152" w14:textId="67CA14FA" w:rsidR="00CB4007" w:rsidRDefault="00CB40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Initial</w:t>
        </w:r>
        <w:r w:rsidR="004573BC">
          <w:rPr>
            <w:noProof/>
          </w:rPr>
          <w:t>s _____</w:t>
        </w:r>
        <w:r w:rsidR="004573BC">
          <w:rPr>
            <w:noProof/>
          </w:rPr>
          <w:tab/>
        </w:r>
        <w:r w:rsidR="004573BC">
          <w:rPr>
            <w:i/>
            <w:iCs/>
            <w:noProof/>
            <w:sz w:val="18"/>
            <w:szCs w:val="18"/>
          </w:rPr>
          <w:t xml:space="preserve">updated </w:t>
        </w:r>
        <w:r w:rsidR="00796A48">
          <w:rPr>
            <w:i/>
            <w:iCs/>
            <w:noProof/>
            <w:sz w:val="18"/>
            <w:szCs w:val="18"/>
          </w:rPr>
          <w:t>20 August</w:t>
        </w:r>
        <w:r w:rsidR="004573BC">
          <w:rPr>
            <w:i/>
            <w:iCs/>
            <w:noProof/>
            <w:sz w:val="18"/>
            <w:szCs w:val="18"/>
          </w:rPr>
          <w:t xml:space="preserve"> 202</w:t>
        </w:r>
        <w:r w:rsidR="00796A48">
          <w:rPr>
            <w:i/>
            <w:iCs/>
            <w:noProof/>
            <w:sz w:val="18"/>
            <w:szCs w:val="18"/>
          </w:rPr>
          <w:t>1</w:t>
        </w:r>
      </w:p>
    </w:sdtContent>
  </w:sdt>
  <w:p w14:paraId="18425D86" w14:textId="77777777" w:rsidR="00CB4007" w:rsidRDefault="00CB4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114F" w14:textId="77777777" w:rsidR="00FC69AD" w:rsidRDefault="00FC69AD" w:rsidP="00CB4007">
      <w:r>
        <w:separator/>
      </w:r>
    </w:p>
  </w:footnote>
  <w:footnote w:type="continuationSeparator" w:id="0">
    <w:p w14:paraId="62E6E1B1" w14:textId="77777777" w:rsidR="00FC69AD" w:rsidRDefault="00FC69AD" w:rsidP="00CB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D9"/>
    <w:multiLevelType w:val="hybridMultilevel"/>
    <w:tmpl w:val="3B741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FE7"/>
    <w:multiLevelType w:val="hybridMultilevel"/>
    <w:tmpl w:val="C1DE0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11D"/>
    <w:multiLevelType w:val="hybridMultilevel"/>
    <w:tmpl w:val="D018AFF8"/>
    <w:lvl w:ilvl="0" w:tplc="E618CD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935803"/>
    <w:multiLevelType w:val="hybridMultilevel"/>
    <w:tmpl w:val="78469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B03779"/>
    <w:multiLevelType w:val="hybridMultilevel"/>
    <w:tmpl w:val="999C8DB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637061"/>
    <w:multiLevelType w:val="hybridMultilevel"/>
    <w:tmpl w:val="46D490FC"/>
    <w:lvl w:ilvl="0" w:tplc="E618CD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4F657D"/>
    <w:multiLevelType w:val="hybridMultilevel"/>
    <w:tmpl w:val="613CC4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0B"/>
    <w:rsid w:val="000F030B"/>
    <w:rsid w:val="000F6001"/>
    <w:rsid w:val="004573BC"/>
    <w:rsid w:val="00564B41"/>
    <w:rsid w:val="00796A48"/>
    <w:rsid w:val="008366BA"/>
    <w:rsid w:val="00C3265A"/>
    <w:rsid w:val="00CB4007"/>
    <w:rsid w:val="00DA7720"/>
    <w:rsid w:val="00DB7A82"/>
    <w:rsid w:val="00EE73A7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DE2B"/>
  <w15:chartTrackingRefBased/>
  <w15:docId w15:val="{5F48EA7B-772E-4C11-AA44-421615D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0B"/>
    <w:pPr>
      <w:spacing w:after="0" w:line="240" w:lineRule="auto"/>
    </w:pPr>
    <w:rPr>
      <w:rFonts w:eastAsiaTheme="minorEastAsia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B"/>
    <w:pPr>
      <w:contextualSpacing/>
    </w:pPr>
    <w:rPr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F03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03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30B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F03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NoSpacing">
    <w:name w:val="No Spacing"/>
    <w:uiPriority w:val="1"/>
    <w:qFormat/>
    <w:rsid w:val="000F030B"/>
    <w:pPr>
      <w:spacing w:after="0" w:line="240" w:lineRule="auto"/>
    </w:pPr>
    <w:rPr>
      <w:rFonts w:ascii="Arial" w:eastAsiaTheme="minorEastAsia" w:hAnsi="Arial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F60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07"/>
    <w:rPr>
      <w:rFonts w:eastAsiaTheme="minorEastAsia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07"/>
    <w:rPr>
      <w:rFonts w:eastAsiaTheme="minorEastAsi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ice.govt.nz/contact-us/how-report-crim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ictimsupport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DC118147134F8407A6834DFEBF5E" ma:contentTypeVersion="16" ma:contentTypeDescription="Create a new document." ma:contentTypeScope="" ma:versionID="9ba8299cfd06ad4bdc36344b165c259c">
  <xsd:schema xmlns:xsd="http://www.w3.org/2001/XMLSchema" xmlns:xs="http://www.w3.org/2001/XMLSchema" xmlns:p="http://schemas.microsoft.com/office/2006/metadata/properties" xmlns:ns2="8849ffde-9278-4c5e-9837-0528a37accb9" xmlns:ns3="8ee9d2b8-7a9c-42b2-9f1a-aacb7622fd0f" targetNamespace="http://schemas.microsoft.com/office/2006/metadata/properties" ma:root="true" ma:fieldsID="36e76c536164bb70d907734d9171b6b0" ns2:_="" ns3:_="">
    <xsd:import namespace="8849ffde-9278-4c5e-9837-0528a37accb9"/>
    <xsd:import namespace="8ee9d2b8-7a9c-42b2-9f1a-aacb7622f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fde-9278-4c5e-9837-0528a37a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4ff9-664d-44b6-96ef-aa7c601ed1cb}" ma:internalName="TaxCatchAll" ma:showField="CatchAllData" ma:web="8849ffde-9278-4c5e-9837-0528a37a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d2b8-7a9c-42b2-9f1a-aacb7622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46a2b-cf9d-43ec-92ac-ba0fd9f1e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9ffde-9278-4c5e-9837-0528a37accb9" xsi:nil="true"/>
    <lcf76f155ced4ddcb4097134ff3c332f xmlns="8ee9d2b8-7a9c-42b2-9f1a-aacb7622f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A8092A-92FC-4084-B974-6D075A1B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F195-9329-40BE-AC61-490D20D2F341}"/>
</file>

<file path=customXml/itemProps3.xml><?xml version="1.0" encoding="utf-8"?>
<ds:datastoreItem xmlns:ds="http://schemas.openxmlformats.org/officeDocument/2006/customXml" ds:itemID="{34404DFD-AA37-4872-995D-AD0F67930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Berkers</dc:creator>
  <cp:keywords/>
  <dc:description/>
  <cp:lastModifiedBy>Frank Berkers</cp:lastModifiedBy>
  <cp:revision>9</cp:revision>
  <dcterms:created xsi:type="dcterms:W3CDTF">2020-04-16T02:53:00Z</dcterms:created>
  <dcterms:modified xsi:type="dcterms:W3CDTF">2021-08-19T22:13:00Z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0x010100C0AEDC118147134F8407A6834DFEBF5E</vt:lpwstr>
  </property>
</Properties>
</file>